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E977" w14:textId="77777777" w:rsidR="00526EF9" w:rsidRPr="00526EF9" w:rsidRDefault="00526EF9" w:rsidP="00526EF9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pict w14:anchorId="1A457C21">
          <v:rect id="_x0000_i1223" style="width:0;height:1.5pt" o:hralign="center" o:hrstd="t" o:hr="t" fillcolor="#a0a0a0" stroked="f"/>
        </w:pict>
      </w:r>
    </w:p>
    <w:p w14:paraId="5A9C3EB7" w14:textId="77777777" w:rsidR="00526EF9" w:rsidRPr="00526EF9" w:rsidRDefault="00526EF9" w:rsidP="00526EF9">
      <w:pPr>
        <w:spacing w:before="100" w:beforeAutospacing="1" w:after="100" w:afterAutospacing="1"/>
        <w:jc w:val="left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es-ES"/>
        </w:rPr>
      </w:pPr>
      <w:r w:rsidRPr="00526EF9">
        <w:rPr>
          <w:rFonts w:ascii="Calibri" w:eastAsia="Times New Roman" w:hAnsi="Calibri" w:cs="Calibri"/>
          <w:b/>
          <w:bCs/>
          <w:kern w:val="36"/>
          <w:sz w:val="48"/>
          <w:szCs w:val="48"/>
          <w:lang w:eastAsia="es-ES"/>
        </w:rPr>
        <w:t>Resultados Académicos 23/24</w:t>
      </w:r>
    </w:p>
    <w:p w14:paraId="371ECD12" w14:textId="77777777" w:rsidR="00526EF9" w:rsidRPr="00526EF9" w:rsidRDefault="00526EF9" w:rsidP="00526EF9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 xml:space="preserve">Creemos en la transparencia y en la mejora continua de nuestra labor educativa. Por ello, ponemos a disposición de nuestra comunidad educativa los principales indicadores académicos de nuestras etapas de </w:t>
      </w: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Educación Primaria, Secundaria y Bachillerato</w:t>
      </w: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>.</w:t>
      </w:r>
    </w:p>
    <w:p w14:paraId="33ADF62B" w14:textId="77777777" w:rsidR="00526EF9" w:rsidRPr="00526EF9" w:rsidRDefault="00526EF9" w:rsidP="00526EF9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pict w14:anchorId="76B7C984">
          <v:rect id="_x0000_i1224" style="width:0;height:1.5pt" o:hralign="center" o:hrstd="t" o:hr="t" fillcolor="#a0a0a0" stroked="f"/>
        </w:pict>
      </w:r>
    </w:p>
    <w:p w14:paraId="33C9A62A" w14:textId="77777777" w:rsidR="00526EF9" w:rsidRPr="00526EF9" w:rsidRDefault="00526EF9" w:rsidP="00526EF9">
      <w:pPr>
        <w:spacing w:before="100" w:beforeAutospacing="1" w:after="100" w:afterAutospacing="1"/>
        <w:jc w:val="left"/>
        <w:outlineLvl w:val="1"/>
        <w:rPr>
          <w:rFonts w:ascii="Calibri" w:eastAsia="Times New Roman" w:hAnsi="Calibri" w:cs="Calibri"/>
          <w:b/>
          <w:bCs/>
          <w:sz w:val="36"/>
          <w:szCs w:val="36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36"/>
          <w:szCs w:val="36"/>
          <w:lang w:eastAsia="es-ES"/>
        </w:rPr>
        <w:t>Indicadores de Rendimiento Académico</w:t>
      </w:r>
    </w:p>
    <w:p w14:paraId="59F86B3A" w14:textId="77777777" w:rsidR="00526EF9" w:rsidRPr="00526EF9" w:rsidRDefault="00526EF9" w:rsidP="00526EF9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es-ES"/>
        </w:rPr>
      </w:pPr>
      <w:r w:rsidRPr="00526EF9">
        <w:rPr>
          <w:rFonts w:ascii="Segoe UI Emoji" w:eastAsia="Times New Roman" w:hAnsi="Segoe UI Emoji" w:cs="Segoe UI Emoji"/>
          <w:b/>
          <w:bCs/>
          <w:sz w:val="27"/>
          <w:szCs w:val="27"/>
          <w:lang w:eastAsia="es-ES"/>
        </w:rPr>
        <w:t>📌</w:t>
      </w:r>
      <w:r w:rsidRPr="00526EF9">
        <w:rPr>
          <w:rFonts w:ascii="Calibri" w:eastAsia="Times New Roman" w:hAnsi="Calibri" w:cs="Calibri"/>
          <w:b/>
          <w:bCs/>
          <w:sz w:val="27"/>
          <w:szCs w:val="27"/>
          <w:lang w:eastAsia="es-ES"/>
        </w:rPr>
        <w:t xml:space="preserve"> Tasa de Promoción</w:t>
      </w:r>
    </w:p>
    <w:p w14:paraId="2A368556" w14:textId="77777777" w:rsidR="00526EF9" w:rsidRPr="00526EF9" w:rsidRDefault="00526EF9" w:rsidP="00526EF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Primaria</w:t>
      </w: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>: 87,25%</w:t>
      </w:r>
    </w:p>
    <w:p w14:paraId="08A5F1FD" w14:textId="77777777" w:rsidR="00526EF9" w:rsidRPr="00526EF9" w:rsidRDefault="00526EF9" w:rsidP="00526EF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E.S.O.</w:t>
      </w: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>: 83,47%</w:t>
      </w:r>
    </w:p>
    <w:p w14:paraId="61411DCC" w14:textId="77777777" w:rsidR="00526EF9" w:rsidRPr="00526EF9" w:rsidRDefault="00526EF9" w:rsidP="00526EF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Bachillerato</w:t>
      </w: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>: 76,47%</w:t>
      </w:r>
    </w:p>
    <w:p w14:paraId="1A20FF5E" w14:textId="77777777" w:rsidR="00526EF9" w:rsidRPr="00526EF9" w:rsidRDefault="00526EF9" w:rsidP="00526EF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Formación Profesional de Grado Medio</w:t>
      </w: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>: 80,92%</w:t>
      </w:r>
    </w:p>
    <w:p w14:paraId="7EF16DF8" w14:textId="77777777" w:rsidR="00526EF9" w:rsidRPr="00526EF9" w:rsidRDefault="00526EF9" w:rsidP="00526EF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Formación Profesional de Grado Superior</w:t>
      </w: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>: 68,18%</w:t>
      </w:r>
    </w:p>
    <w:p w14:paraId="0F14C579" w14:textId="77777777" w:rsidR="00526EF9" w:rsidRPr="00526EF9" w:rsidRDefault="00526EF9" w:rsidP="00526EF9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pict w14:anchorId="03BAC165">
          <v:rect id="_x0000_i1225" style="width:0;height:1.5pt" o:hralign="center" o:hrstd="t" o:hr="t" fillcolor="#a0a0a0" stroked="f"/>
        </w:pict>
      </w:r>
    </w:p>
    <w:p w14:paraId="2AE86888" w14:textId="77777777" w:rsidR="00526EF9" w:rsidRPr="00526EF9" w:rsidRDefault="00526EF9" w:rsidP="00526EF9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es-ES"/>
        </w:rPr>
      </w:pPr>
      <w:r w:rsidRPr="00526EF9">
        <w:rPr>
          <w:rFonts w:ascii="Segoe UI Emoji" w:eastAsia="Times New Roman" w:hAnsi="Segoe UI Emoji" w:cs="Segoe UI Emoji"/>
          <w:b/>
          <w:bCs/>
          <w:sz w:val="27"/>
          <w:szCs w:val="27"/>
          <w:lang w:eastAsia="es-ES"/>
        </w:rPr>
        <w:t>📌</w:t>
      </w:r>
      <w:r w:rsidRPr="00526EF9">
        <w:rPr>
          <w:rFonts w:ascii="Calibri" w:eastAsia="Times New Roman" w:hAnsi="Calibri" w:cs="Calibri"/>
          <w:b/>
          <w:bCs/>
          <w:sz w:val="27"/>
          <w:szCs w:val="27"/>
          <w:lang w:eastAsia="es-ES"/>
        </w:rPr>
        <w:t xml:space="preserve"> Tasa de Titulación</w:t>
      </w:r>
    </w:p>
    <w:p w14:paraId="30FEFE60" w14:textId="77777777" w:rsidR="00526EF9" w:rsidRPr="00526EF9" w:rsidRDefault="00526EF9" w:rsidP="00526EF9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E.S.O.</w:t>
      </w: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>: 88,89%</w:t>
      </w:r>
    </w:p>
    <w:p w14:paraId="417181F7" w14:textId="77777777" w:rsidR="00526EF9" w:rsidRPr="00526EF9" w:rsidRDefault="00526EF9" w:rsidP="00526EF9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Bachillerato</w:t>
      </w: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>: 78,26%</w:t>
      </w:r>
    </w:p>
    <w:p w14:paraId="3A93B972" w14:textId="77777777" w:rsidR="00526EF9" w:rsidRPr="00526EF9" w:rsidRDefault="00526EF9" w:rsidP="00526EF9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pict w14:anchorId="2E99FDA9">
          <v:rect id="_x0000_i1226" style="width:0;height:1.5pt" o:hralign="center" o:hrstd="t" o:hr="t" fillcolor="#a0a0a0" stroked="f"/>
        </w:pict>
      </w:r>
    </w:p>
    <w:p w14:paraId="503E26A6" w14:textId="77777777" w:rsidR="00526EF9" w:rsidRPr="00526EF9" w:rsidRDefault="00526EF9" w:rsidP="00526EF9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es-ES"/>
        </w:rPr>
      </w:pPr>
      <w:r w:rsidRPr="00526EF9">
        <w:rPr>
          <w:rFonts w:ascii="Segoe UI Emoji" w:eastAsia="Times New Roman" w:hAnsi="Segoe UI Emoji" w:cs="Segoe UI Emoji"/>
          <w:b/>
          <w:bCs/>
          <w:sz w:val="27"/>
          <w:szCs w:val="27"/>
          <w:lang w:eastAsia="es-ES"/>
        </w:rPr>
        <w:t>📌</w:t>
      </w:r>
      <w:r w:rsidRPr="00526EF9">
        <w:rPr>
          <w:rFonts w:ascii="Calibri" w:eastAsia="Times New Roman" w:hAnsi="Calibri" w:cs="Calibri"/>
          <w:b/>
          <w:bCs/>
          <w:sz w:val="27"/>
          <w:szCs w:val="27"/>
          <w:lang w:eastAsia="es-ES"/>
        </w:rPr>
        <w:t xml:space="preserve"> Resultados en Pruebas Externas</w:t>
      </w:r>
    </w:p>
    <w:p w14:paraId="7B5D9F25" w14:textId="77777777" w:rsidR="00526EF9" w:rsidRPr="00526EF9" w:rsidRDefault="00526EF9" w:rsidP="00526EF9">
      <w:pPr>
        <w:spacing w:before="100" w:beforeAutospacing="1" w:after="100" w:afterAutospacing="1"/>
        <w:jc w:val="left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Prueba Diagnóstica de 4º Primaria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016"/>
        <w:gridCol w:w="891"/>
        <w:gridCol w:w="699"/>
      </w:tblGrid>
      <w:tr w:rsidR="00526EF9" w:rsidRPr="00526EF9" w14:paraId="69C00813" w14:textId="77777777" w:rsidTr="00526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AF3D69" w14:textId="77777777" w:rsidR="00526EF9" w:rsidRPr="00526EF9" w:rsidRDefault="00526EF9" w:rsidP="00526EF9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Materia / Área</w:t>
            </w:r>
          </w:p>
        </w:tc>
        <w:tc>
          <w:tcPr>
            <w:tcW w:w="0" w:type="auto"/>
            <w:hideMark/>
          </w:tcPr>
          <w:p w14:paraId="4AD3BF6F" w14:textId="77777777" w:rsidR="00526EF9" w:rsidRPr="00526EF9" w:rsidRDefault="00526EF9" w:rsidP="00526E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Centro</w:t>
            </w:r>
          </w:p>
        </w:tc>
        <w:tc>
          <w:tcPr>
            <w:tcW w:w="0" w:type="auto"/>
            <w:hideMark/>
          </w:tcPr>
          <w:p w14:paraId="3863DA72" w14:textId="77777777" w:rsidR="00526EF9" w:rsidRPr="00526EF9" w:rsidRDefault="00526EF9" w:rsidP="00526E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CAM</w:t>
            </w:r>
          </w:p>
        </w:tc>
      </w:tr>
      <w:tr w:rsidR="00526EF9" w:rsidRPr="00526EF9" w14:paraId="7115EFC7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02B7BE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Lengua</w:t>
            </w:r>
          </w:p>
        </w:tc>
        <w:tc>
          <w:tcPr>
            <w:tcW w:w="0" w:type="auto"/>
            <w:hideMark/>
          </w:tcPr>
          <w:p w14:paraId="0E4FAAA6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5,75</w:t>
            </w:r>
          </w:p>
        </w:tc>
        <w:tc>
          <w:tcPr>
            <w:tcW w:w="0" w:type="auto"/>
            <w:hideMark/>
          </w:tcPr>
          <w:p w14:paraId="215265BE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7,08</w:t>
            </w:r>
          </w:p>
        </w:tc>
      </w:tr>
      <w:tr w:rsidR="00526EF9" w:rsidRPr="00526EF9" w14:paraId="5D299DE2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9CA99D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Matemáticas</w:t>
            </w:r>
          </w:p>
        </w:tc>
        <w:tc>
          <w:tcPr>
            <w:tcW w:w="0" w:type="auto"/>
            <w:hideMark/>
          </w:tcPr>
          <w:p w14:paraId="2223E3D9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6,50</w:t>
            </w:r>
          </w:p>
        </w:tc>
        <w:tc>
          <w:tcPr>
            <w:tcW w:w="0" w:type="auto"/>
            <w:hideMark/>
          </w:tcPr>
          <w:p w14:paraId="55E8C064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6,37</w:t>
            </w:r>
          </w:p>
        </w:tc>
      </w:tr>
      <w:tr w:rsidR="00526EF9" w:rsidRPr="00526EF9" w14:paraId="7849DBE2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9AD3FA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Lengua extranjera</w:t>
            </w:r>
          </w:p>
        </w:tc>
        <w:tc>
          <w:tcPr>
            <w:tcW w:w="0" w:type="auto"/>
            <w:hideMark/>
          </w:tcPr>
          <w:p w14:paraId="6EC2CE5F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4,90</w:t>
            </w:r>
          </w:p>
        </w:tc>
        <w:tc>
          <w:tcPr>
            <w:tcW w:w="0" w:type="auto"/>
            <w:hideMark/>
          </w:tcPr>
          <w:p w14:paraId="42740753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7,39</w:t>
            </w:r>
          </w:p>
        </w:tc>
      </w:tr>
      <w:tr w:rsidR="00526EF9" w:rsidRPr="00526EF9" w14:paraId="36679DCB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855A0C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Ciencias Sociales</w:t>
            </w:r>
          </w:p>
        </w:tc>
        <w:tc>
          <w:tcPr>
            <w:tcW w:w="0" w:type="auto"/>
            <w:hideMark/>
          </w:tcPr>
          <w:p w14:paraId="4ADC5C65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5,45</w:t>
            </w:r>
          </w:p>
        </w:tc>
        <w:tc>
          <w:tcPr>
            <w:tcW w:w="0" w:type="auto"/>
            <w:hideMark/>
          </w:tcPr>
          <w:p w14:paraId="02D166F6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6,26</w:t>
            </w:r>
          </w:p>
        </w:tc>
      </w:tr>
    </w:tbl>
    <w:p w14:paraId="401D57F4" w14:textId="77777777" w:rsidR="00526EF9" w:rsidRPr="00526EF9" w:rsidRDefault="00526EF9" w:rsidP="00526EF9">
      <w:pPr>
        <w:spacing w:before="100" w:beforeAutospacing="1" w:after="100" w:afterAutospacing="1"/>
        <w:jc w:val="left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Prueba Final de 6º Primaria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016"/>
        <w:gridCol w:w="891"/>
        <w:gridCol w:w="699"/>
      </w:tblGrid>
      <w:tr w:rsidR="00526EF9" w:rsidRPr="00526EF9" w14:paraId="21AD2889" w14:textId="77777777" w:rsidTr="00526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C40900" w14:textId="77777777" w:rsidR="00526EF9" w:rsidRPr="00526EF9" w:rsidRDefault="00526EF9" w:rsidP="00526EF9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Materia / Área</w:t>
            </w:r>
          </w:p>
        </w:tc>
        <w:tc>
          <w:tcPr>
            <w:tcW w:w="0" w:type="auto"/>
            <w:hideMark/>
          </w:tcPr>
          <w:p w14:paraId="3B9A2B47" w14:textId="77777777" w:rsidR="00526EF9" w:rsidRPr="00526EF9" w:rsidRDefault="00526EF9" w:rsidP="00526E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Centro</w:t>
            </w:r>
          </w:p>
        </w:tc>
        <w:tc>
          <w:tcPr>
            <w:tcW w:w="0" w:type="auto"/>
            <w:hideMark/>
          </w:tcPr>
          <w:p w14:paraId="247B1A50" w14:textId="77777777" w:rsidR="00526EF9" w:rsidRPr="00526EF9" w:rsidRDefault="00526EF9" w:rsidP="00526E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CAM</w:t>
            </w:r>
          </w:p>
        </w:tc>
      </w:tr>
      <w:tr w:rsidR="00526EF9" w:rsidRPr="00526EF9" w14:paraId="601654E1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F8CF76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Lengua</w:t>
            </w:r>
          </w:p>
        </w:tc>
        <w:tc>
          <w:tcPr>
            <w:tcW w:w="0" w:type="auto"/>
            <w:hideMark/>
          </w:tcPr>
          <w:p w14:paraId="063BA47B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6,20</w:t>
            </w:r>
          </w:p>
        </w:tc>
        <w:tc>
          <w:tcPr>
            <w:tcW w:w="0" w:type="auto"/>
            <w:hideMark/>
          </w:tcPr>
          <w:p w14:paraId="3921C884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7,44</w:t>
            </w:r>
          </w:p>
        </w:tc>
      </w:tr>
      <w:tr w:rsidR="00526EF9" w:rsidRPr="00526EF9" w14:paraId="0613BD0C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C32F47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Matemáticas</w:t>
            </w:r>
          </w:p>
        </w:tc>
        <w:tc>
          <w:tcPr>
            <w:tcW w:w="0" w:type="auto"/>
            <w:hideMark/>
          </w:tcPr>
          <w:p w14:paraId="01F99415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5,60</w:t>
            </w:r>
          </w:p>
        </w:tc>
        <w:tc>
          <w:tcPr>
            <w:tcW w:w="0" w:type="auto"/>
            <w:hideMark/>
          </w:tcPr>
          <w:p w14:paraId="5EB2A293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6,45</w:t>
            </w:r>
          </w:p>
        </w:tc>
      </w:tr>
      <w:tr w:rsidR="00526EF9" w:rsidRPr="00526EF9" w14:paraId="711E7D7E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481F18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Lengua extranjera</w:t>
            </w:r>
          </w:p>
        </w:tc>
        <w:tc>
          <w:tcPr>
            <w:tcW w:w="0" w:type="auto"/>
            <w:hideMark/>
          </w:tcPr>
          <w:p w14:paraId="6FDDBC39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6,04</w:t>
            </w:r>
          </w:p>
        </w:tc>
        <w:tc>
          <w:tcPr>
            <w:tcW w:w="0" w:type="auto"/>
            <w:hideMark/>
          </w:tcPr>
          <w:p w14:paraId="288AD51D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6,81</w:t>
            </w:r>
          </w:p>
        </w:tc>
      </w:tr>
      <w:tr w:rsidR="00526EF9" w:rsidRPr="00526EF9" w14:paraId="30AD6C1C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C14150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lastRenderedPageBreak/>
              <w:t>Ciencias Sociales</w:t>
            </w:r>
          </w:p>
        </w:tc>
        <w:tc>
          <w:tcPr>
            <w:tcW w:w="0" w:type="auto"/>
            <w:hideMark/>
          </w:tcPr>
          <w:p w14:paraId="45F35B53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6,08</w:t>
            </w:r>
          </w:p>
        </w:tc>
        <w:tc>
          <w:tcPr>
            <w:tcW w:w="0" w:type="auto"/>
            <w:hideMark/>
          </w:tcPr>
          <w:p w14:paraId="24036103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6,51</w:t>
            </w:r>
          </w:p>
        </w:tc>
      </w:tr>
    </w:tbl>
    <w:p w14:paraId="0819349C" w14:textId="77777777" w:rsidR="00526EF9" w:rsidRPr="00526EF9" w:rsidRDefault="00526EF9" w:rsidP="00526EF9">
      <w:pPr>
        <w:spacing w:before="100" w:beforeAutospacing="1" w:after="100" w:afterAutospacing="1"/>
        <w:jc w:val="left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Prueba Diagnóstica de 2º E.S.O.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016"/>
        <w:gridCol w:w="891"/>
        <w:gridCol w:w="699"/>
      </w:tblGrid>
      <w:tr w:rsidR="00526EF9" w:rsidRPr="00526EF9" w14:paraId="7E176993" w14:textId="77777777" w:rsidTr="00526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03EE42" w14:textId="77777777" w:rsidR="00526EF9" w:rsidRPr="00526EF9" w:rsidRDefault="00526EF9" w:rsidP="00526EF9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Materia / Área</w:t>
            </w:r>
          </w:p>
        </w:tc>
        <w:tc>
          <w:tcPr>
            <w:tcW w:w="0" w:type="auto"/>
            <w:hideMark/>
          </w:tcPr>
          <w:p w14:paraId="13D82C8D" w14:textId="77777777" w:rsidR="00526EF9" w:rsidRPr="00526EF9" w:rsidRDefault="00526EF9" w:rsidP="00526E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Centro</w:t>
            </w:r>
          </w:p>
        </w:tc>
        <w:tc>
          <w:tcPr>
            <w:tcW w:w="0" w:type="auto"/>
            <w:hideMark/>
          </w:tcPr>
          <w:p w14:paraId="6731D724" w14:textId="77777777" w:rsidR="00526EF9" w:rsidRPr="00526EF9" w:rsidRDefault="00526EF9" w:rsidP="00526E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CAM</w:t>
            </w:r>
          </w:p>
        </w:tc>
      </w:tr>
      <w:tr w:rsidR="00526EF9" w:rsidRPr="00526EF9" w14:paraId="09088291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3A2303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Lengua</w:t>
            </w:r>
          </w:p>
        </w:tc>
        <w:tc>
          <w:tcPr>
            <w:tcW w:w="0" w:type="auto"/>
            <w:hideMark/>
          </w:tcPr>
          <w:p w14:paraId="485E189C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5,77</w:t>
            </w:r>
          </w:p>
        </w:tc>
        <w:tc>
          <w:tcPr>
            <w:tcW w:w="0" w:type="auto"/>
            <w:hideMark/>
          </w:tcPr>
          <w:p w14:paraId="5CE2EF70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5,96</w:t>
            </w:r>
          </w:p>
        </w:tc>
      </w:tr>
      <w:tr w:rsidR="00526EF9" w:rsidRPr="00526EF9" w14:paraId="0537F546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85B737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Matemáticas</w:t>
            </w:r>
          </w:p>
        </w:tc>
        <w:tc>
          <w:tcPr>
            <w:tcW w:w="0" w:type="auto"/>
            <w:hideMark/>
          </w:tcPr>
          <w:p w14:paraId="72D277D8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3,45</w:t>
            </w:r>
          </w:p>
        </w:tc>
        <w:tc>
          <w:tcPr>
            <w:tcW w:w="0" w:type="auto"/>
            <w:hideMark/>
          </w:tcPr>
          <w:p w14:paraId="0F4C8286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4,97</w:t>
            </w:r>
          </w:p>
        </w:tc>
      </w:tr>
      <w:tr w:rsidR="00526EF9" w:rsidRPr="00526EF9" w14:paraId="10DB75E4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C92072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Lengua extranjera</w:t>
            </w:r>
          </w:p>
        </w:tc>
        <w:tc>
          <w:tcPr>
            <w:tcW w:w="0" w:type="auto"/>
            <w:hideMark/>
          </w:tcPr>
          <w:p w14:paraId="14EEA117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4,51</w:t>
            </w:r>
          </w:p>
        </w:tc>
        <w:tc>
          <w:tcPr>
            <w:tcW w:w="0" w:type="auto"/>
            <w:hideMark/>
          </w:tcPr>
          <w:p w14:paraId="21A6A382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5,98</w:t>
            </w:r>
          </w:p>
        </w:tc>
      </w:tr>
      <w:tr w:rsidR="00526EF9" w:rsidRPr="00526EF9" w14:paraId="31937A5B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466021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Ciencias Sociales</w:t>
            </w:r>
          </w:p>
        </w:tc>
        <w:tc>
          <w:tcPr>
            <w:tcW w:w="0" w:type="auto"/>
            <w:hideMark/>
          </w:tcPr>
          <w:p w14:paraId="7CE2A395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5,42</w:t>
            </w:r>
          </w:p>
        </w:tc>
        <w:tc>
          <w:tcPr>
            <w:tcW w:w="0" w:type="auto"/>
            <w:hideMark/>
          </w:tcPr>
          <w:p w14:paraId="1DAA83EA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6,29</w:t>
            </w:r>
          </w:p>
        </w:tc>
      </w:tr>
    </w:tbl>
    <w:p w14:paraId="01C9C071" w14:textId="77777777" w:rsidR="00526EF9" w:rsidRPr="00526EF9" w:rsidRDefault="00526EF9" w:rsidP="00526EF9">
      <w:pPr>
        <w:spacing w:before="100" w:beforeAutospacing="1" w:after="100" w:afterAutospacing="1"/>
        <w:jc w:val="left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Prueba Final de 4º E.S.O.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016"/>
        <w:gridCol w:w="891"/>
        <w:gridCol w:w="699"/>
      </w:tblGrid>
      <w:tr w:rsidR="00526EF9" w:rsidRPr="00526EF9" w14:paraId="2C44DCB4" w14:textId="77777777" w:rsidTr="00526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E85830" w14:textId="77777777" w:rsidR="00526EF9" w:rsidRPr="00526EF9" w:rsidRDefault="00526EF9" w:rsidP="00526EF9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Materia / Área</w:t>
            </w:r>
          </w:p>
        </w:tc>
        <w:tc>
          <w:tcPr>
            <w:tcW w:w="0" w:type="auto"/>
            <w:hideMark/>
          </w:tcPr>
          <w:p w14:paraId="738BF890" w14:textId="77777777" w:rsidR="00526EF9" w:rsidRPr="00526EF9" w:rsidRDefault="00526EF9" w:rsidP="00526E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Centro</w:t>
            </w:r>
          </w:p>
        </w:tc>
        <w:tc>
          <w:tcPr>
            <w:tcW w:w="0" w:type="auto"/>
            <w:hideMark/>
          </w:tcPr>
          <w:p w14:paraId="5BCB95F6" w14:textId="77777777" w:rsidR="00526EF9" w:rsidRPr="00526EF9" w:rsidRDefault="00526EF9" w:rsidP="00526E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CAM</w:t>
            </w:r>
          </w:p>
        </w:tc>
      </w:tr>
      <w:tr w:rsidR="00526EF9" w:rsidRPr="00526EF9" w14:paraId="1E589F1C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D3B32A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Lengua</w:t>
            </w:r>
          </w:p>
        </w:tc>
        <w:tc>
          <w:tcPr>
            <w:tcW w:w="0" w:type="auto"/>
            <w:hideMark/>
          </w:tcPr>
          <w:p w14:paraId="1C8D40EE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5,98</w:t>
            </w:r>
          </w:p>
        </w:tc>
        <w:tc>
          <w:tcPr>
            <w:tcW w:w="0" w:type="auto"/>
            <w:hideMark/>
          </w:tcPr>
          <w:p w14:paraId="7200A8CC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6,21</w:t>
            </w:r>
          </w:p>
        </w:tc>
      </w:tr>
      <w:tr w:rsidR="00526EF9" w:rsidRPr="00526EF9" w14:paraId="2A42A1D5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DCB888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Matemáticas</w:t>
            </w:r>
          </w:p>
        </w:tc>
        <w:tc>
          <w:tcPr>
            <w:tcW w:w="0" w:type="auto"/>
            <w:hideMark/>
          </w:tcPr>
          <w:p w14:paraId="56A01E8F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4,56</w:t>
            </w:r>
          </w:p>
        </w:tc>
        <w:tc>
          <w:tcPr>
            <w:tcW w:w="0" w:type="auto"/>
            <w:hideMark/>
          </w:tcPr>
          <w:p w14:paraId="57C13607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4,88</w:t>
            </w:r>
          </w:p>
        </w:tc>
      </w:tr>
      <w:tr w:rsidR="00526EF9" w:rsidRPr="00526EF9" w14:paraId="7E1070B8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472272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Lengua extranjera</w:t>
            </w:r>
          </w:p>
        </w:tc>
        <w:tc>
          <w:tcPr>
            <w:tcW w:w="0" w:type="auto"/>
            <w:hideMark/>
          </w:tcPr>
          <w:p w14:paraId="190166DA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6,11</w:t>
            </w:r>
          </w:p>
        </w:tc>
        <w:tc>
          <w:tcPr>
            <w:tcW w:w="0" w:type="auto"/>
            <w:hideMark/>
          </w:tcPr>
          <w:p w14:paraId="65D38133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6,67</w:t>
            </w:r>
          </w:p>
        </w:tc>
      </w:tr>
      <w:tr w:rsidR="00526EF9" w:rsidRPr="00526EF9" w14:paraId="5A87E67E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C131F6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Ciencias Sociales</w:t>
            </w:r>
          </w:p>
        </w:tc>
        <w:tc>
          <w:tcPr>
            <w:tcW w:w="0" w:type="auto"/>
            <w:hideMark/>
          </w:tcPr>
          <w:p w14:paraId="29A69298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5,42</w:t>
            </w:r>
          </w:p>
        </w:tc>
        <w:tc>
          <w:tcPr>
            <w:tcW w:w="0" w:type="auto"/>
            <w:hideMark/>
          </w:tcPr>
          <w:p w14:paraId="76529E18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6,29</w:t>
            </w:r>
          </w:p>
        </w:tc>
      </w:tr>
    </w:tbl>
    <w:p w14:paraId="2AA25FA5" w14:textId="77777777" w:rsidR="00526EF9" w:rsidRPr="00526EF9" w:rsidRDefault="00526EF9" w:rsidP="00526EF9">
      <w:pPr>
        <w:spacing w:before="100" w:beforeAutospacing="1" w:after="100" w:afterAutospacing="1"/>
        <w:jc w:val="left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EvAU Bachillerato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900"/>
        <w:gridCol w:w="935"/>
      </w:tblGrid>
      <w:tr w:rsidR="00526EF9" w:rsidRPr="00526EF9" w14:paraId="46E66F48" w14:textId="77777777" w:rsidTr="00526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3BF7B0" w14:textId="77777777" w:rsidR="00526EF9" w:rsidRPr="00526EF9" w:rsidRDefault="00526EF9" w:rsidP="00526EF9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Indicador</w:t>
            </w:r>
          </w:p>
        </w:tc>
        <w:tc>
          <w:tcPr>
            <w:tcW w:w="0" w:type="auto"/>
            <w:hideMark/>
          </w:tcPr>
          <w:p w14:paraId="4199DE00" w14:textId="77777777" w:rsidR="00526EF9" w:rsidRPr="00526EF9" w:rsidRDefault="00526EF9" w:rsidP="00526E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Centro</w:t>
            </w:r>
          </w:p>
        </w:tc>
      </w:tr>
      <w:tr w:rsidR="00526EF9" w:rsidRPr="00526EF9" w14:paraId="65E175FC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47E95D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Nota media fase general</w:t>
            </w:r>
          </w:p>
        </w:tc>
        <w:tc>
          <w:tcPr>
            <w:tcW w:w="0" w:type="auto"/>
            <w:hideMark/>
          </w:tcPr>
          <w:p w14:paraId="0ED03DD9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5,21</w:t>
            </w:r>
          </w:p>
        </w:tc>
      </w:tr>
      <w:tr w:rsidR="00526EF9" w:rsidRPr="00526EF9" w14:paraId="5DFD521B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7841AE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% de alumnos aptos</w:t>
            </w:r>
          </w:p>
        </w:tc>
        <w:tc>
          <w:tcPr>
            <w:tcW w:w="0" w:type="auto"/>
            <w:hideMark/>
          </w:tcPr>
          <w:p w14:paraId="417C70B9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85,71%</w:t>
            </w:r>
          </w:p>
        </w:tc>
      </w:tr>
      <w:tr w:rsidR="00526EF9" w:rsidRPr="00526EF9" w14:paraId="724FE396" w14:textId="77777777" w:rsidTr="00526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43BB09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% de alumnos aptos (CAM)</w:t>
            </w:r>
          </w:p>
        </w:tc>
        <w:tc>
          <w:tcPr>
            <w:tcW w:w="0" w:type="auto"/>
            <w:hideMark/>
          </w:tcPr>
          <w:p w14:paraId="736B3151" w14:textId="77777777" w:rsidR="00526EF9" w:rsidRPr="00526EF9" w:rsidRDefault="00526EF9" w:rsidP="00526EF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96,52%</w:t>
            </w:r>
          </w:p>
        </w:tc>
      </w:tr>
      <w:tr w:rsidR="00526EF9" w:rsidRPr="00526EF9" w14:paraId="16D87D4D" w14:textId="77777777" w:rsidTr="00526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AF8BC" w14:textId="77777777" w:rsidR="00526EF9" w:rsidRPr="00526EF9" w:rsidRDefault="00526EF9" w:rsidP="00526EF9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Nota media de aptos</w:t>
            </w:r>
          </w:p>
        </w:tc>
        <w:tc>
          <w:tcPr>
            <w:tcW w:w="0" w:type="auto"/>
            <w:hideMark/>
          </w:tcPr>
          <w:p w14:paraId="54853F41" w14:textId="77777777" w:rsidR="00526EF9" w:rsidRPr="00526EF9" w:rsidRDefault="00526EF9" w:rsidP="00526EF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526EF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6,94</w:t>
            </w:r>
          </w:p>
        </w:tc>
      </w:tr>
    </w:tbl>
    <w:p w14:paraId="0A4BC0E7" w14:textId="77777777" w:rsidR="00526EF9" w:rsidRPr="00526EF9" w:rsidRDefault="00526EF9" w:rsidP="00526EF9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pict w14:anchorId="64A4F82F">
          <v:rect id="_x0000_i1227" style="width:0;height:1.5pt" o:hralign="center" o:hrstd="t" o:hr="t" fillcolor="#a0a0a0" stroked="f"/>
        </w:pict>
      </w:r>
    </w:p>
    <w:p w14:paraId="17340DCD" w14:textId="77777777" w:rsidR="00526EF9" w:rsidRPr="00526EF9" w:rsidRDefault="00526EF9" w:rsidP="00526EF9">
      <w:pPr>
        <w:spacing w:before="100" w:beforeAutospacing="1" w:after="100" w:afterAutospacing="1"/>
        <w:jc w:val="left"/>
        <w:outlineLvl w:val="1"/>
        <w:rPr>
          <w:rFonts w:ascii="Calibri" w:eastAsia="Times New Roman" w:hAnsi="Calibri" w:cs="Calibri"/>
          <w:b/>
          <w:bCs/>
          <w:sz w:val="36"/>
          <w:szCs w:val="36"/>
          <w:lang w:eastAsia="es-ES"/>
        </w:rPr>
      </w:pPr>
      <w:r w:rsidRPr="00526EF9">
        <w:rPr>
          <w:rFonts w:ascii="Calibri" w:eastAsia="Times New Roman" w:hAnsi="Calibri" w:cs="Calibri"/>
          <w:b/>
          <w:bCs/>
          <w:sz w:val="36"/>
          <w:szCs w:val="36"/>
          <w:lang w:eastAsia="es-ES"/>
        </w:rPr>
        <w:t>Compromiso con la Mejora Educativa</w:t>
      </w:r>
    </w:p>
    <w:p w14:paraId="43022792" w14:textId="77777777" w:rsidR="00526EF9" w:rsidRDefault="00526EF9" w:rsidP="00526EF9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t>Nuestros resultados académicos reflejan el esfuerzo de alumnos, familias y docentes. Además, implementamos medidas de atención a la diversidad, programas de refuerzo y metodologías innovadoras para garantizar el éxito de todos nuestros estudiantes.</w:t>
      </w:r>
    </w:p>
    <w:p w14:paraId="635F334F" w14:textId="77274550" w:rsidR="00163B6C" w:rsidRDefault="00163B6C" w:rsidP="00526EF9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>Sí quieres datos de cursos anteriores, accede al buscador de la Comunidad de Madrid, nuestro código de centro es 28009604:</w:t>
      </w:r>
    </w:p>
    <w:p w14:paraId="5A0B5F26" w14:textId="2D7FFFFD" w:rsidR="00163B6C" w:rsidRPr="00526EF9" w:rsidRDefault="00163B6C" w:rsidP="00526EF9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163B6C">
        <w:rPr>
          <w:rFonts w:ascii="Calibri" w:eastAsia="Times New Roman" w:hAnsi="Calibri" w:cs="Calibri"/>
          <w:sz w:val="24"/>
          <w:szCs w:val="24"/>
          <w:lang w:eastAsia="es-ES"/>
        </w:rPr>
        <w:t>https://gestiona.comunidad.madrid/wpad_pub/run/j/MostrarFichaCentro.icm</w:t>
      </w:r>
    </w:p>
    <w:p w14:paraId="44B4EB6C" w14:textId="77777777" w:rsidR="00526EF9" w:rsidRPr="00526EF9" w:rsidRDefault="00526EF9" w:rsidP="00526EF9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es-ES"/>
        </w:rPr>
      </w:pPr>
      <w:r w:rsidRPr="00526EF9">
        <w:rPr>
          <w:rFonts w:ascii="Calibri" w:eastAsia="Times New Roman" w:hAnsi="Calibri" w:cs="Calibri"/>
          <w:sz w:val="24"/>
          <w:szCs w:val="24"/>
          <w:lang w:eastAsia="es-ES"/>
        </w:rPr>
        <w:pict w14:anchorId="27D22155">
          <v:rect id="_x0000_i1228" style="width:0;height:1.5pt" o:hralign="center" o:hrstd="t" o:hr="t" fillcolor="#a0a0a0" stroked="f"/>
        </w:pict>
      </w:r>
    </w:p>
    <w:p w14:paraId="3D0B82A2" w14:textId="1633B93A" w:rsidR="00AB46FA" w:rsidRPr="00526EF9" w:rsidRDefault="00AB46FA" w:rsidP="00526EF9">
      <w:pPr>
        <w:rPr>
          <w:rFonts w:ascii="Calibri" w:hAnsi="Calibri" w:cs="Calibri"/>
        </w:rPr>
      </w:pPr>
    </w:p>
    <w:sectPr w:rsidR="00AB46FA" w:rsidRPr="00526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A56"/>
    <w:multiLevelType w:val="multilevel"/>
    <w:tmpl w:val="A21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A5207"/>
    <w:multiLevelType w:val="multilevel"/>
    <w:tmpl w:val="3542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41157"/>
    <w:multiLevelType w:val="multilevel"/>
    <w:tmpl w:val="CB9E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47974"/>
    <w:multiLevelType w:val="multilevel"/>
    <w:tmpl w:val="35F0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43C2F"/>
    <w:multiLevelType w:val="multilevel"/>
    <w:tmpl w:val="398E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C79D3"/>
    <w:multiLevelType w:val="multilevel"/>
    <w:tmpl w:val="D2E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841401">
    <w:abstractNumId w:val="0"/>
  </w:num>
  <w:num w:numId="2" w16cid:durableId="3091067">
    <w:abstractNumId w:val="4"/>
  </w:num>
  <w:num w:numId="3" w16cid:durableId="357662492">
    <w:abstractNumId w:val="3"/>
  </w:num>
  <w:num w:numId="4" w16cid:durableId="379520528">
    <w:abstractNumId w:val="1"/>
  </w:num>
  <w:num w:numId="5" w16cid:durableId="711461671">
    <w:abstractNumId w:val="2"/>
  </w:num>
  <w:num w:numId="6" w16cid:durableId="15451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266"/>
    <w:rsid w:val="00136F9E"/>
    <w:rsid w:val="00163B6C"/>
    <w:rsid w:val="001D2CDA"/>
    <w:rsid w:val="00331266"/>
    <w:rsid w:val="00450FDB"/>
    <w:rsid w:val="00526EF9"/>
    <w:rsid w:val="00A1150D"/>
    <w:rsid w:val="00A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57BE"/>
  <w15:chartTrackingRefBased/>
  <w15:docId w15:val="{4EB54485-7776-4B1B-8E84-D172DF0C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0D"/>
    <w:pPr>
      <w:spacing w:after="12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31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50FDB"/>
    <w:pPr>
      <w:keepNext/>
      <w:keepLines/>
      <w:spacing w:before="120" w:line="276" w:lineRule="auto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0FDB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3126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126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266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266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266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266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266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266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31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126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312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126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312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1266"/>
    <w:rPr>
      <w:i/>
      <w:iCs/>
      <w:color w:val="404040" w:themeColor="text1" w:themeTint="BF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3312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12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1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1266"/>
    <w:rPr>
      <w:i/>
      <w:iCs/>
      <w:color w:val="0F4761" w:themeColor="accent1" w:themeShade="BF"/>
      <w:kern w:val="0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31266"/>
    <w:rPr>
      <w:b/>
      <w:bCs/>
      <w:smallCaps/>
      <w:color w:val="0F4761" w:themeColor="accent1" w:themeShade="BF"/>
      <w:spacing w:val="5"/>
    </w:rPr>
  </w:style>
  <w:style w:type="table" w:styleId="Tablanormal4">
    <w:name w:val="Plain Table 4"/>
    <w:basedOn w:val="Tablanormal"/>
    <w:uiPriority w:val="44"/>
    <w:rsid w:val="00526E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 González</dc:creator>
  <cp:keywords/>
  <dc:description/>
  <cp:lastModifiedBy>José Luis  González</cp:lastModifiedBy>
  <cp:revision>2</cp:revision>
  <dcterms:created xsi:type="dcterms:W3CDTF">2025-03-11T12:22:00Z</dcterms:created>
  <dcterms:modified xsi:type="dcterms:W3CDTF">2025-03-12T12:47:00Z</dcterms:modified>
</cp:coreProperties>
</file>